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Lidl Font Pro" w:cs="Lidl Font Pro" w:eastAsia="Lidl Font Pro" w:hAnsi="Lidl Font Pro"/>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Lidl Font Pro" w:cs="Lidl Font Pro" w:eastAsia="Lidl Font Pro" w:hAnsi="Lidl Font Pro"/>
          <w:b w:val="0"/>
          <w:bCs w:val="0"/>
          <w:i w:val="0"/>
          <w:iCs w:val="0"/>
          <w:smallCaps w:val="0"/>
          <w:strike w:val="0"/>
          <w:color w:val="000000"/>
          <w:sz w:val="22"/>
          <w:szCs w:val="22"/>
          <w:u w:val="none"/>
          <w:shd w:fill="auto" w:val="clear"/>
          <w:vertAlign w:val="baseline"/>
        </w:rPr>
      </w:pPr>
      <w:r w:rsidDel="00000000" w:rsidR="00000000" w:rsidRPr="00000000">
        <w:rPr>
          <w:rFonts w:ascii="Lidl Font Pro" w:cs="Lidl Font Pro" w:eastAsia="Lidl Font Pro" w:hAnsi="Lidl Font Pro"/>
          <w:b w:val="0"/>
          <w:bCs w:val="0"/>
          <w:i w:val="0"/>
          <w:iCs w:val="0"/>
          <w:smallCaps w:val="0"/>
          <w:strike w:val="0"/>
          <w:color w:val="000000"/>
          <w:sz w:val="22"/>
          <w:szCs w:val="22"/>
          <w:u w:val="none"/>
          <w:shd w:fill="auto" w:val="clear"/>
          <w:vertAlign w:val="baseline"/>
          <w:rtl w:val="0"/>
        </w:rPr>
        <w:t xml:space="preserve">Θεσσαλονίκη, </w:t>
      </w:r>
      <w:r w:rsidDel="00000000" w:rsidR="00000000" w:rsidRPr="00000000">
        <w:rPr>
          <w:rFonts w:ascii="Lidl Font Pro" w:cs="Lidl Font Pro" w:eastAsia="Lidl Font Pro" w:hAnsi="Lidl Font Pro"/>
          <w:rtl w:val="0"/>
        </w:rPr>
        <w:t xml:space="preserve">12</w:t>
      </w:r>
      <w:r w:rsidDel="00000000" w:rsidR="00000000" w:rsidRPr="00000000">
        <w:rPr>
          <w:rFonts w:ascii="Lidl Font Pro" w:cs="Lidl Font Pro" w:eastAsia="Lidl Font Pro" w:hAnsi="Lidl Font Pro"/>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Lidl Font Pro" w:cs="Lidl Font Pro" w:eastAsia="Lidl Font Pro" w:hAnsi="Lidl Font Pro"/>
          <w:rtl w:val="0"/>
        </w:rPr>
        <w:t xml:space="preserve">02</w:t>
      </w:r>
      <w:r w:rsidDel="00000000" w:rsidR="00000000" w:rsidRPr="00000000">
        <w:rPr>
          <w:rFonts w:ascii="Lidl Font Pro" w:cs="Lidl Font Pro" w:eastAsia="Lidl Font Pro" w:hAnsi="Lidl Font Pro"/>
          <w:b w:val="0"/>
          <w:bCs w:val="0"/>
          <w:i w:val="0"/>
          <w:iCs w:val="0"/>
          <w:smallCaps w:val="0"/>
          <w:strike w:val="0"/>
          <w:color w:val="000000"/>
          <w:sz w:val="22"/>
          <w:szCs w:val="22"/>
          <w:u w:val="none"/>
          <w:shd w:fill="auto" w:val="clear"/>
          <w:vertAlign w:val="baseline"/>
          <w:rtl w:val="0"/>
        </w:rPr>
        <w:t xml:space="preserve">/202</w:t>
      </w:r>
      <w:r w:rsidDel="00000000" w:rsidR="00000000" w:rsidRPr="00000000">
        <w:rPr>
          <w:rFonts w:ascii="Lidl Font Pro" w:cs="Lidl Font Pro" w:eastAsia="Lidl Font Pro" w:hAnsi="Lidl Font Pro"/>
          <w:rtl w:val="0"/>
        </w:rPr>
        <w:t xml:space="preserve">6</w:t>
      </w:r>
      <w:r w:rsidDel="00000000" w:rsidR="00000000" w:rsidRPr="00000000">
        <w:rPr>
          <w:rtl w:val="0"/>
        </w:rPr>
      </w:r>
    </w:p>
    <w:p w:rsidR="00000000" w:rsidDel="00000000" w:rsidP="00000000" w:rsidRDefault="00000000" w:rsidRPr="00000000" w14:paraId="00000003">
      <w:pPr>
        <w:spacing w:after="120" w:before="280" w:lineRule="auto"/>
        <w:jc w:val="both"/>
        <w:rPr>
          <w:rFonts w:ascii="Lidl Font Pro" w:cs="Lidl Font Pro" w:eastAsia="Lidl Font Pro" w:hAnsi="Lidl Font Pro"/>
          <w:b w:val="1"/>
          <w:bCs w:val="1"/>
          <w:color w:val="1f497d"/>
          <w:sz w:val="21"/>
          <w:szCs w:val="21"/>
        </w:rPr>
      </w:pPr>
      <w:bookmarkStart w:colFirst="0" w:colLast="0" w:name="_heading=h.jgnm0hc6sgc" w:id="0"/>
      <w:bookmarkEnd w:id="0"/>
      <w:r w:rsidDel="00000000" w:rsidR="00000000" w:rsidRPr="00000000">
        <w:rPr>
          <w:rFonts w:ascii="Lidl Font Pro" w:cs="Lidl Font Pro" w:eastAsia="Lidl Font Pro" w:hAnsi="Lidl Font Pro"/>
          <w:b w:val="1"/>
          <w:bCs w:val="1"/>
          <w:color w:val="1f497d"/>
          <w:sz w:val="36"/>
          <w:szCs w:val="36"/>
          <w:rtl w:val="0"/>
        </w:rPr>
        <w:t xml:space="preserve">Lidl Ελλάς: Συνεχίζει να είναι το πιο οικονομικό καρότσι γιατί αξίζει!</w:t>
      </w:r>
      <w:r w:rsidDel="00000000" w:rsidR="00000000" w:rsidRPr="00000000">
        <w:rPr>
          <w:rtl w:val="0"/>
        </w:rPr>
      </w:r>
    </w:p>
    <w:p w:rsidR="00000000" w:rsidDel="00000000" w:rsidP="00000000" w:rsidRDefault="00000000" w:rsidRPr="00000000" w14:paraId="00000004">
      <w:pPr>
        <w:spacing w:after="120" w:before="280" w:line="360" w:lineRule="auto"/>
        <w:jc w:val="both"/>
        <w:rPr>
          <w:rFonts w:ascii="Lidl Font Pro" w:cs="Lidl Font Pro" w:eastAsia="Lidl Font Pro" w:hAnsi="Lidl Font Pro"/>
          <w:b w:val="1"/>
          <w:bCs w:val="1"/>
          <w:color w:val="1f497d"/>
        </w:rPr>
      </w:pPr>
      <w:r w:rsidDel="00000000" w:rsidR="00000000" w:rsidRPr="00000000">
        <w:rPr>
          <w:rFonts w:ascii="Lidl Font Pro" w:cs="Lidl Font Pro" w:eastAsia="Lidl Font Pro" w:hAnsi="Lidl Font Pro"/>
          <w:b w:val="1"/>
          <w:bCs w:val="1"/>
          <w:color w:val="1f497d"/>
          <w:rtl w:val="0"/>
        </w:rPr>
        <w:t xml:space="preserve">Το</w:t>
      </w:r>
      <w:r w:rsidDel="00000000" w:rsidR="00000000" w:rsidRPr="00000000">
        <w:rPr>
          <w:rFonts w:ascii="Trebuchet MS" w:cs="Trebuchet MS" w:eastAsia="Trebuchet MS" w:hAnsi="Trebuchet MS"/>
          <w:b w:val="1"/>
          <w:bCs w:val="1"/>
          <w:color w:val="353b42"/>
          <w:sz w:val="34"/>
          <w:szCs w:val="34"/>
          <w:rtl w:val="0"/>
        </w:rPr>
        <w:t xml:space="preserve"> </w:t>
      </w:r>
      <w:r w:rsidDel="00000000" w:rsidR="00000000" w:rsidRPr="00000000">
        <w:rPr>
          <w:rFonts w:ascii="Lidl Font Pro" w:cs="Lidl Font Pro" w:eastAsia="Lidl Font Pro" w:hAnsi="Lidl Font Pro"/>
          <w:b w:val="1"/>
          <w:bCs w:val="1"/>
          <w:color w:val="1f497d"/>
          <w:rtl w:val="0"/>
        </w:rPr>
        <w:t xml:space="preserve">καρότσι της εταιρείας αποδείχθηκε κατά </w:t>
      </w:r>
      <w:r w:rsidDel="00000000" w:rsidR="00000000" w:rsidRPr="00000000">
        <w:rPr>
          <w:rFonts w:ascii="Lidl Font Pro" w:cs="Lidl Font Pro" w:eastAsia="Lidl Font Pro" w:hAnsi="Lidl Font Pro"/>
          <w:b w:val="1"/>
          <w:bCs w:val="1"/>
          <w:color w:val="1f497d"/>
          <w:highlight w:val="yellow"/>
          <w:rtl w:val="0"/>
        </w:rPr>
        <w:t xml:space="preserve">11,75%</w:t>
      </w:r>
      <w:r w:rsidDel="00000000" w:rsidR="00000000" w:rsidRPr="00000000">
        <w:rPr>
          <w:rFonts w:ascii="Lidl Font Pro" w:cs="Lidl Font Pro" w:eastAsia="Lidl Font Pro" w:hAnsi="Lidl Font Pro"/>
          <w:b w:val="1"/>
          <w:bCs w:val="1"/>
          <w:color w:val="1f497d"/>
          <w:rtl w:val="0"/>
        </w:rPr>
        <w:t xml:space="preserve"> φθηνότερο από άλλο Σούπερ Μάρκετ, προσφέροντας εξοικονόμηση έως και 12,75€, επιβεβαιώνοντας για ακόμη μια φορά γιατί παραμένει Νο.1 στη σχέση ποιότητας–τιμής.</w:t>
      </w:r>
      <w:r w:rsidDel="00000000" w:rsidR="00000000" w:rsidRPr="00000000">
        <w:rPr>
          <w:rtl w:val="0"/>
        </w:rPr>
      </w:r>
    </w:p>
    <w:p w:rsidR="00000000" w:rsidDel="00000000" w:rsidP="00000000" w:rsidRDefault="00000000" w:rsidRPr="00000000" w14:paraId="00000005">
      <w:pPr>
        <w:spacing w:after="120" w:line="360" w:lineRule="auto"/>
        <w:jc w:val="both"/>
        <w:rPr>
          <w:rFonts w:ascii="Lidl Font Pro" w:cs="Lidl Font Pro" w:eastAsia="Lidl Font Pro" w:hAnsi="Lidl Font Pro"/>
        </w:rPr>
      </w:pPr>
      <w:r w:rsidDel="00000000" w:rsidR="00000000" w:rsidRPr="00000000">
        <w:rPr>
          <w:rFonts w:ascii="Lidl Font Pro" w:cs="Lidl Font Pro" w:eastAsia="Lidl Font Pro" w:hAnsi="Lidl Font Pro"/>
          <w:rtl w:val="0"/>
        </w:rPr>
        <w:t xml:space="preserve">Σε μια περίοδο όπου η ακρίβεια στα προϊόντα πρώτης ανάγκης πιέζει όλο και περισσότερο τα ελληνικά νοικοκυριά, η </w:t>
      </w:r>
      <w:r w:rsidDel="00000000" w:rsidR="00000000" w:rsidRPr="00000000">
        <w:rPr>
          <w:rFonts w:ascii="Lidl Font Pro" w:cs="Lidl Font Pro" w:eastAsia="Lidl Font Pro" w:hAnsi="Lidl Font Pro"/>
          <w:b w:val="1"/>
          <w:bCs w:val="1"/>
          <w:rtl w:val="0"/>
        </w:rPr>
        <w:t xml:space="preserve">Lidl Ελλάς</w:t>
      </w:r>
      <w:r w:rsidDel="00000000" w:rsidR="00000000" w:rsidRPr="00000000">
        <w:rPr>
          <w:rFonts w:ascii="Lidl Font Pro" w:cs="Lidl Font Pro" w:eastAsia="Lidl Font Pro" w:hAnsi="Lidl Font Pro"/>
          <w:rtl w:val="0"/>
        </w:rPr>
        <w:t xml:space="preserve"> βρίσκεται για ακόμη μία φορά στο πλευρό των καταναλωτών. Με κεντρικό μήνυμα </w:t>
      </w:r>
      <w:r w:rsidDel="00000000" w:rsidR="00000000" w:rsidRPr="00000000">
        <w:rPr>
          <w:rFonts w:ascii="Lidl Font Pro" w:cs="Lidl Font Pro" w:eastAsia="Lidl Font Pro" w:hAnsi="Lidl Font Pro"/>
          <w:b w:val="1"/>
          <w:bCs w:val="1"/>
          <w:rtl w:val="0"/>
        </w:rPr>
        <w:t xml:space="preserve">«Το πιο οικονομικό καρότσι γιατί αξίζει»</w:t>
      </w:r>
      <w:r w:rsidDel="00000000" w:rsidR="00000000" w:rsidRPr="00000000">
        <w:rPr>
          <w:rFonts w:ascii="Lidl Font Pro" w:cs="Lidl Font Pro" w:eastAsia="Lidl Font Pro" w:hAnsi="Lidl Font Pro"/>
          <w:rtl w:val="0"/>
        </w:rPr>
        <w:t xml:space="preserve">, η εταιρεία αποδεικνύει </w:t>
      </w:r>
      <w:r w:rsidDel="00000000" w:rsidR="00000000" w:rsidRPr="00000000">
        <w:rPr>
          <w:rFonts w:ascii="Lidl Font Pro" w:cs="Lidl Font Pro" w:eastAsia="Lidl Font Pro" w:hAnsi="Lidl Font Pro"/>
          <w:b w:val="1"/>
          <w:bCs w:val="1"/>
          <w:rtl w:val="0"/>
        </w:rPr>
        <w:t xml:space="preserve">έμπρακτα </w:t>
      </w:r>
      <w:r w:rsidDel="00000000" w:rsidR="00000000" w:rsidRPr="00000000">
        <w:rPr>
          <w:rFonts w:ascii="Lidl Font Pro" w:cs="Lidl Font Pro" w:eastAsia="Lidl Font Pro" w:hAnsi="Lidl Font Pro"/>
          <w:rtl w:val="0"/>
        </w:rPr>
        <w:t xml:space="preserve">τη δέσμευσή της να προσφέρει ασυναγώνιστη σχέση ποιότητας–τιμής, με σημαντική διαφοροποίηση από τον ανταγωνισμό.</w:t>
      </w:r>
    </w:p>
    <w:p w:rsidR="00000000" w:rsidDel="00000000" w:rsidP="00000000" w:rsidRDefault="00000000" w:rsidRPr="00000000" w14:paraId="00000006">
      <w:pPr>
        <w:spacing w:after="220" w:before="220" w:line="342.85714285714283" w:lineRule="auto"/>
        <w:jc w:val="both"/>
        <w:rPr>
          <w:rFonts w:ascii="Lidl Font Pro" w:cs="Lidl Font Pro" w:eastAsia="Lidl Font Pro" w:hAnsi="Lidl Font Pro"/>
        </w:rPr>
      </w:pPr>
      <w:r w:rsidDel="00000000" w:rsidR="00000000" w:rsidRPr="00000000">
        <w:rPr>
          <w:rFonts w:ascii="Lidl Font Pro" w:cs="Lidl Font Pro" w:eastAsia="Lidl Font Pro" w:hAnsi="Lidl Font Pro"/>
          <w:rtl w:val="0"/>
        </w:rPr>
        <w:t xml:space="preserve">Στο πλαίσιο της ενέργειας, η ανεξάρτητη εταιρεία ερευνών IWD προχώρησε σε αγορά και σύγκριση </w:t>
      </w:r>
      <w:r w:rsidDel="00000000" w:rsidR="00000000" w:rsidRPr="00000000">
        <w:rPr>
          <w:rFonts w:ascii="Lidl Font Pro" w:cs="Lidl Font Pro" w:eastAsia="Lidl Font Pro" w:hAnsi="Lidl Font Pro"/>
          <w:b w:val="1"/>
          <w:bCs w:val="1"/>
          <w:rtl w:val="0"/>
        </w:rPr>
        <w:t xml:space="preserve">40 βασικών προϊόντων ευρείας κατανάλωσης</w:t>
      </w:r>
      <w:r w:rsidDel="00000000" w:rsidR="00000000" w:rsidRPr="00000000">
        <w:rPr>
          <w:rFonts w:ascii="Lidl Font Pro" w:cs="Lidl Font Pro" w:eastAsia="Lidl Font Pro" w:hAnsi="Lidl Font Pro"/>
          <w:rtl w:val="0"/>
        </w:rPr>
        <w:t xml:space="preserve"> μεταξύ της Lidl Ελλάς και άλλης μεγάλης αλυσίδας super market. Η έρευνα ανέδειξε σαφώς ότι το συνολικό κόστος του καροτσιού στα Lidl είναι σημαντικά χαμηλότερο, με τον καταναλωτή να εξοικονομεί </w:t>
      </w:r>
      <w:r w:rsidDel="00000000" w:rsidR="00000000" w:rsidRPr="00000000">
        <w:rPr>
          <w:rFonts w:ascii="Lidl Font Pro" w:cs="Lidl Font Pro" w:eastAsia="Lidl Font Pro" w:hAnsi="Lidl Font Pro"/>
          <w:b w:val="1"/>
          <w:bCs w:val="1"/>
          <w:rtl w:val="0"/>
        </w:rPr>
        <w:t xml:space="preserve">έως και 12,75€</w:t>
      </w:r>
      <w:r w:rsidDel="00000000" w:rsidR="00000000" w:rsidRPr="00000000">
        <w:rPr>
          <w:rFonts w:ascii="Lidl Font Pro" w:cs="Lidl Font Pro" w:eastAsia="Lidl Font Pro" w:hAnsi="Lidl Font Pro"/>
          <w:rtl w:val="0"/>
        </w:rPr>
        <w:t xml:space="preserve">, χωρίς καμία απολύτως έκπτωση στην ποιότητα των προϊόντων.</w:t>
      </w:r>
    </w:p>
    <w:p w:rsidR="00000000" w:rsidDel="00000000" w:rsidP="00000000" w:rsidRDefault="00000000" w:rsidRPr="00000000" w14:paraId="00000007">
      <w:pPr>
        <w:spacing w:after="220" w:before="220" w:line="342.85714285714283" w:lineRule="auto"/>
        <w:jc w:val="both"/>
        <w:rPr>
          <w:rFonts w:ascii="Lidl Font Pro" w:cs="Lidl Font Pro" w:eastAsia="Lidl Font Pro" w:hAnsi="Lidl Font Pro"/>
        </w:rPr>
      </w:pPr>
      <w:r w:rsidDel="00000000" w:rsidR="00000000" w:rsidRPr="00000000">
        <w:rPr>
          <w:rFonts w:ascii="Lidl Font Pro" w:cs="Lidl Font Pro" w:eastAsia="Lidl Font Pro" w:hAnsi="Lidl Font Pro"/>
          <w:rtl w:val="0"/>
        </w:rPr>
        <w:t xml:space="preserve">«Στη Lidl Ελλάς εργαζόμαστε καθημερινά για να διασφαλίζουμε ότι κάθε οικογένεια μπορεί να κάνει τις αγορές της χωρίς συμβιβασμούς στην ποιότητα. Η σημερινή συγκυρία απαιτεί συνέπεια, διαφάνεια και πραγματική στήριξη προς τον καταναλωτή. Η διαφορά των τιμών που προέκυψε από την ανεξάρτητη έρευνα επιβεβαιώνει ότι προσφέρουμε το πιο οικονομικό καρότσι της αγοράς – και αυτό δεσμευόμαστε να συνεχίσουμε να το κάνουμε, γιατί το αξίζουν οι πελάτες μας.», δήλωσε </w:t>
      </w:r>
      <w:r w:rsidDel="00000000" w:rsidR="00000000" w:rsidRPr="00000000">
        <w:rPr>
          <w:rFonts w:ascii="Lidl Font Pro" w:cs="Lidl Font Pro" w:eastAsia="Lidl Font Pro" w:hAnsi="Lidl Font Pro"/>
          <w:rtl w:val="0"/>
        </w:rPr>
        <w:t xml:space="preserve">ο </w:t>
      </w:r>
      <w:r w:rsidDel="00000000" w:rsidR="00000000" w:rsidRPr="00000000">
        <w:rPr>
          <w:rFonts w:ascii="Lidl Font Pro" w:cs="Lidl Font Pro" w:eastAsia="Lidl Font Pro" w:hAnsi="Lidl Font Pro"/>
          <w:b w:val="1"/>
          <w:bCs w:val="1"/>
          <w:rtl w:val="0"/>
        </w:rPr>
        <w:t xml:space="preserve">Martin Brandenburger, CEO και Πρόεδρος Διοίκησης της Lidl Ελλάς</w:t>
      </w:r>
      <w:r w:rsidDel="00000000" w:rsidR="00000000" w:rsidRPr="00000000">
        <w:rPr>
          <w:rFonts w:ascii="Lidl Font Pro" w:cs="Lidl Font Pro" w:eastAsia="Lidl Font Pro" w:hAnsi="Lidl Font Pro"/>
          <w:rtl w:val="0"/>
        </w:rPr>
        <w:t xml:space="preserve">.</w:t>
      </w:r>
      <w:r w:rsidDel="00000000" w:rsidR="00000000" w:rsidRPr="00000000">
        <w:rPr>
          <w:rtl w:val="0"/>
        </w:rPr>
      </w:r>
    </w:p>
    <w:p w:rsidR="00000000" w:rsidDel="00000000" w:rsidP="00000000" w:rsidRDefault="00000000" w:rsidRPr="00000000" w14:paraId="00000008">
      <w:pPr>
        <w:spacing w:after="220" w:before="220" w:line="342.85714285714283" w:lineRule="auto"/>
        <w:jc w:val="both"/>
        <w:rPr>
          <w:rFonts w:ascii="Lidl Font Pro" w:cs="Lidl Font Pro" w:eastAsia="Lidl Font Pro" w:hAnsi="Lidl Font Pro"/>
        </w:rPr>
      </w:pPr>
      <w:r w:rsidDel="00000000" w:rsidR="00000000" w:rsidRPr="00000000">
        <w:rPr>
          <w:rFonts w:ascii="Lidl Font Pro" w:cs="Lidl Font Pro" w:eastAsia="Lidl Font Pro" w:hAnsi="Lidl Font Pro"/>
          <w:rtl w:val="0"/>
        </w:rPr>
        <w:t xml:space="preserve">Με την πρωτοβουλία αυτή, η </w:t>
      </w:r>
      <w:r w:rsidDel="00000000" w:rsidR="00000000" w:rsidRPr="00000000">
        <w:rPr>
          <w:rFonts w:ascii="Lidl Font Pro" w:cs="Lidl Font Pro" w:eastAsia="Lidl Font Pro" w:hAnsi="Lidl Font Pro"/>
          <w:b w:val="1"/>
          <w:bCs w:val="1"/>
          <w:rtl w:val="0"/>
        </w:rPr>
        <w:t xml:space="preserve">Lidl Ελλάς</w:t>
      </w:r>
      <w:r w:rsidDel="00000000" w:rsidR="00000000" w:rsidRPr="00000000">
        <w:rPr>
          <w:rFonts w:ascii="Lidl Font Pro" w:cs="Lidl Font Pro" w:eastAsia="Lidl Font Pro" w:hAnsi="Lidl Font Pro"/>
          <w:rtl w:val="0"/>
        </w:rPr>
        <w:t xml:space="preserve"> επιβεβαιώνει για ακόμη μια χρονιά τον λόγο που αναγνωρίζεται ως No.1 στη σχέση ποιότητας–τιμής. Για την περίοδο 2025–2026, έχει λάβει την διεθνώς αναγνωρισμένη διάκριση </w:t>
      </w:r>
      <w:r w:rsidDel="00000000" w:rsidR="00000000" w:rsidRPr="00000000">
        <w:rPr>
          <w:rFonts w:ascii="Lidl Font Pro" w:cs="Lidl Font Pro" w:eastAsia="Lidl Font Pro" w:hAnsi="Lidl Font Pro"/>
          <w:b w:val="1"/>
          <w:bCs w:val="1"/>
          <w:rtl w:val="0"/>
        </w:rPr>
        <w:t xml:space="preserve">Best Buy Award</w:t>
      </w:r>
      <w:r w:rsidDel="00000000" w:rsidR="00000000" w:rsidRPr="00000000">
        <w:rPr>
          <w:rFonts w:ascii="Lidl Font Pro" w:cs="Lidl Font Pro" w:eastAsia="Lidl Font Pro" w:hAnsi="Lidl Font Pro"/>
          <w:rtl w:val="0"/>
        </w:rPr>
        <w:t xml:space="preserve">, βάσει της ανεξάρτητης έρευνας του οργανισμού </w:t>
      </w:r>
      <w:r w:rsidDel="00000000" w:rsidR="00000000" w:rsidRPr="00000000">
        <w:rPr>
          <w:rFonts w:ascii="Lidl Font Pro" w:cs="Lidl Font Pro" w:eastAsia="Lidl Font Pro" w:hAnsi="Lidl Font Pro"/>
          <w:b w:val="1"/>
          <w:bCs w:val="1"/>
          <w:rtl w:val="0"/>
        </w:rPr>
        <w:t xml:space="preserve">ICERTIAS</w:t>
      </w:r>
      <w:r w:rsidDel="00000000" w:rsidR="00000000" w:rsidRPr="00000000">
        <w:rPr>
          <w:rFonts w:ascii="Lidl Font Pro" w:cs="Lidl Font Pro" w:eastAsia="Lidl Font Pro" w:hAnsi="Lidl Font Pro"/>
          <w:rtl w:val="0"/>
        </w:rPr>
        <w:t xml:space="preserve">, η οποία πραγματοποιήθηκε στην Ελλάδα τον Μάιο του 2025.</w:t>
      </w:r>
    </w:p>
    <w:p w:rsidR="00000000" w:rsidDel="00000000" w:rsidP="00000000" w:rsidRDefault="00000000" w:rsidRPr="00000000" w14:paraId="00000009">
      <w:pPr>
        <w:spacing w:after="220" w:before="220" w:line="342.85714285714283" w:lineRule="auto"/>
        <w:jc w:val="both"/>
        <w:rPr>
          <w:rFonts w:ascii="Lidl Font Pro" w:cs="Lidl Font Pro" w:eastAsia="Lidl Font Pro" w:hAnsi="Lidl Font Pro"/>
        </w:rPr>
      </w:pPr>
      <w:r w:rsidDel="00000000" w:rsidR="00000000" w:rsidRPr="00000000">
        <w:rPr>
          <w:rFonts w:ascii="Lidl Font Pro" w:cs="Lidl Font Pro" w:eastAsia="Lidl Font Pro" w:hAnsi="Lidl Font Pro"/>
          <w:rtl w:val="0"/>
        </w:rPr>
        <w:t xml:space="preserve">Με σταθερό βλέμμα στο μέλλον, η </w:t>
      </w:r>
      <w:r w:rsidDel="00000000" w:rsidR="00000000" w:rsidRPr="00000000">
        <w:rPr>
          <w:rFonts w:ascii="Lidl Font Pro" w:cs="Lidl Font Pro" w:eastAsia="Lidl Font Pro" w:hAnsi="Lidl Font Pro"/>
          <w:b w:val="1"/>
          <w:bCs w:val="1"/>
          <w:rtl w:val="0"/>
        </w:rPr>
        <w:t xml:space="preserve">Lidl Ελλάς</w:t>
      </w:r>
      <w:r w:rsidDel="00000000" w:rsidR="00000000" w:rsidRPr="00000000">
        <w:rPr>
          <w:rFonts w:ascii="Lidl Font Pro" w:cs="Lidl Font Pro" w:eastAsia="Lidl Font Pro" w:hAnsi="Lidl Font Pro"/>
          <w:rtl w:val="0"/>
        </w:rPr>
        <w:t xml:space="preserve"> παραμένει αφοσιωμένη στο να κρατά τις τιμές χαμηλά και τις εβδομαδιαίες αγορές προσιτές για κάθε νοικοκυριό. Με αδιαπραγμάτευτες αρχές τη διαφάνεια και τη σχέση ποιότητας–τιμής, συνεχίζει να αποδεικνύει ότι το πιο οικονομικό καρότσι βρίσκεται στη Lidl.</w:t>
      </w:r>
      <w:r w:rsidDel="00000000" w:rsidR="00000000" w:rsidRPr="00000000">
        <w:rPr>
          <w:rtl w:val="0"/>
        </w:rPr>
      </w:r>
    </w:p>
    <w:p w:rsidR="00000000" w:rsidDel="00000000" w:rsidP="00000000" w:rsidRDefault="00000000" w:rsidRPr="00000000" w14:paraId="0000000A">
      <w:pPr>
        <w:spacing w:after="120" w:line="360" w:lineRule="auto"/>
        <w:jc w:val="both"/>
        <w:rPr>
          <w:rFonts w:ascii="Lidl Font Pro" w:cs="Lidl Font Pro" w:eastAsia="Lidl Font Pro" w:hAnsi="Lidl Font Pro"/>
          <w:b w:val="1"/>
          <w:bCs w:val="1"/>
          <w:color w:val="000000"/>
        </w:rPr>
      </w:pPr>
      <w:r w:rsidDel="00000000" w:rsidR="00000000" w:rsidRPr="00000000">
        <w:rPr>
          <w:rtl w:val="0"/>
        </w:rPr>
      </w:r>
    </w:p>
    <w:p w:rsidR="00000000" w:rsidDel="00000000" w:rsidP="00000000" w:rsidRDefault="00000000" w:rsidRPr="00000000" w14:paraId="0000000B">
      <w:pPr>
        <w:spacing w:line="360" w:lineRule="auto"/>
        <w:jc w:val="both"/>
        <w:rPr>
          <w:rFonts w:ascii="Lidl Font Pro" w:cs="Lidl Font Pro" w:eastAsia="Lidl Font Pro" w:hAnsi="Lidl Font Pro"/>
          <w:color w:val="000000"/>
        </w:rPr>
      </w:pPr>
      <w:r w:rsidDel="00000000" w:rsidR="00000000" w:rsidRPr="00000000">
        <w:rPr>
          <w:rFonts w:ascii="Lidl Font Pro" w:cs="Lidl Font Pro" w:eastAsia="Lidl Font Pro" w:hAnsi="Lidl Font Pro"/>
          <w:b w:val="1"/>
          <w:bCs w:val="1"/>
          <w:color w:val="1f497d"/>
          <w:rtl w:val="0"/>
        </w:rPr>
        <w:t xml:space="preserve">Επισκεφθείτε τη Lidl Ελλάς και στα:</w:t>
      </w:r>
      <w:r w:rsidDel="00000000" w:rsidR="00000000" w:rsidRPr="00000000">
        <w:rPr>
          <w:rtl w:val="0"/>
        </w:rPr>
      </w:r>
    </w:p>
    <w:p w:rsidR="00000000" w:rsidDel="00000000" w:rsidP="00000000" w:rsidRDefault="00000000" w:rsidRPr="00000000" w14:paraId="0000000C">
      <w:pPr>
        <w:spacing w:after="0" w:lineRule="auto"/>
        <w:jc w:val="both"/>
        <w:rPr>
          <w:rFonts w:ascii="Lidl Font Pro" w:cs="Lidl Font Pro" w:eastAsia="Lidl Font Pro" w:hAnsi="Lidl Font Pro"/>
          <w:b w:val="1"/>
          <w:bCs w:val="1"/>
          <w:color w:val="1f497d"/>
        </w:rPr>
      </w:pPr>
      <w:hyperlink r:id="rId7">
        <w:r w:rsidDel="00000000" w:rsidR="00000000" w:rsidRPr="00000000">
          <w:rPr>
            <w:rFonts w:ascii="Lidl Font Pro" w:cs="Lidl Font Pro" w:eastAsia="Lidl Font Pro" w:hAnsi="Lidl Font Pro"/>
            <w:b w:val="1"/>
            <w:bCs w:val="1"/>
            <w:color w:val="1f497d"/>
            <w:rtl w:val="0"/>
          </w:rPr>
          <w:t xml:space="preserve">corporate.lidl.gr</w:t>
        </w:r>
      </w:hyperlink>
      <w:r w:rsidDel="00000000" w:rsidR="00000000" w:rsidRPr="00000000">
        <w:rPr>
          <w:rtl w:val="0"/>
        </w:rPr>
      </w:r>
    </w:p>
    <w:p w:rsidR="00000000" w:rsidDel="00000000" w:rsidP="00000000" w:rsidRDefault="00000000" w:rsidRPr="00000000" w14:paraId="0000000D">
      <w:pPr>
        <w:spacing w:after="0" w:lineRule="auto"/>
        <w:jc w:val="both"/>
        <w:rPr>
          <w:rFonts w:ascii="Lidl Font Pro" w:cs="Lidl Font Pro" w:eastAsia="Lidl Font Pro" w:hAnsi="Lidl Font Pro"/>
          <w:b w:val="1"/>
          <w:bCs w:val="1"/>
          <w:color w:val="1f497d"/>
        </w:rPr>
      </w:pPr>
      <w:hyperlink r:id="rId8">
        <w:r w:rsidDel="00000000" w:rsidR="00000000" w:rsidRPr="00000000">
          <w:rPr>
            <w:rFonts w:ascii="Lidl Font Pro" w:cs="Lidl Font Pro" w:eastAsia="Lidl Font Pro" w:hAnsi="Lidl Font Pro"/>
            <w:b w:val="1"/>
            <w:bCs w:val="1"/>
            <w:color w:val="1f497d"/>
            <w:rtl w:val="0"/>
          </w:rPr>
          <w:t xml:space="preserve">linkedin.com/company/lidl-hellas</w:t>
        </w:r>
      </w:hyperlink>
      <w:r w:rsidDel="00000000" w:rsidR="00000000" w:rsidRPr="00000000">
        <w:rPr>
          <w:rtl w:val="0"/>
        </w:rPr>
      </w:r>
    </w:p>
    <w:p w:rsidR="00000000" w:rsidDel="00000000" w:rsidP="00000000" w:rsidRDefault="00000000" w:rsidRPr="00000000" w14:paraId="0000000E">
      <w:pPr>
        <w:spacing w:after="0" w:lineRule="auto"/>
        <w:jc w:val="both"/>
        <w:rPr>
          <w:rFonts w:ascii="Lidl Font Pro" w:cs="Lidl Font Pro" w:eastAsia="Lidl Font Pro" w:hAnsi="Lidl Font Pro"/>
          <w:b w:val="1"/>
          <w:bCs w:val="1"/>
          <w:color w:val="1f497d"/>
        </w:rPr>
      </w:pPr>
      <w:hyperlink r:id="rId9">
        <w:r w:rsidDel="00000000" w:rsidR="00000000" w:rsidRPr="00000000">
          <w:rPr>
            <w:rFonts w:ascii="Lidl Font Pro" w:cs="Lidl Font Pro" w:eastAsia="Lidl Font Pro" w:hAnsi="Lidl Font Pro"/>
            <w:b w:val="1"/>
            <w:bCs w:val="1"/>
            <w:color w:val="1f497d"/>
            <w:rtl w:val="0"/>
          </w:rPr>
          <w:t xml:space="preserve">facebook.com/lidlgr</w:t>
        </w:r>
      </w:hyperlink>
      <w:r w:rsidDel="00000000" w:rsidR="00000000" w:rsidRPr="00000000">
        <w:rPr>
          <w:rtl w:val="0"/>
        </w:rPr>
      </w:r>
    </w:p>
    <w:p w:rsidR="00000000" w:rsidDel="00000000" w:rsidP="00000000" w:rsidRDefault="00000000" w:rsidRPr="00000000" w14:paraId="0000000F">
      <w:pPr>
        <w:spacing w:after="0" w:lineRule="auto"/>
        <w:jc w:val="both"/>
        <w:rPr>
          <w:rFonts w:ascii="Lidl Font Pro" w:cs="Lidl Font Pro" w:eastAsia="Lidl Font Pro" w:hAnsi="Lidl Font Pro"/>
          <w:b w:val="1"/>
          <w:bCs w:val="1"/>
          <w:color w:val="1f497d"/>
        </w:rPr>
      </w:pPr>
      <w:hyperlink r:id="rId10">
        <w:r w:rsidDel="00000000" w:rsidR="00000000" w:rsidRPr="00000000">
          <w:rPr>
            <w:rFonts w:ascii="Lidl Font Pro" w:cs="Lidl Font Pro" w:eastAsia="Lidl Font Pro" w:hAnsi="Lidl Font Pro"/>
            <w:b w:val="1"/>
            <w:bCs w:val="1"/>
            <w:color w:val="1f497d"/>
            <w:rtl w:val="0"/>
          </w:rPr>
          <w:t xml:space="preserve">instagram.com/lidl_hellas</w:t>
        </w:r>
      </w:hyperlink>
      <w:r w:rsidDel="00000000" w:rsidR="00000000" w:rsidRPr="00000000">
        <w:rPr>
          <w:rtl w:val="0"/>
        </w:rPr>
      </w:r>
    </w:p>
    <w:p w:rsidR="00000000" w:rsidDel="00000000" w:rsidP="00000000" w:rsidRDefault="00000000" w:rsidRPr="00000000" w14:paraId="00000010">
      <w:pPr>
        <w:spacing w:after="0" w:lineRule="auto"/>
        <w:jc w:val="both"/>
        <w:rPr>
          <w:rFonts w:ascii="Lidl Font Pro" w:cs="Lidl Font Pro" w:eastAsia="Lidl Font Pro" w:hAnsi="Lidl Font Pro"/>
          <w:b w:val="1"/>
          <w:bCs w:val="1"/>
          <w:color w:val="1f497d"/>
        </w:rPr>
      </w:pPr>
      <w:r w:rsidDel="00000000" w:rsidR="00000000" w:rsidRPr="00000000">
        <w:rPr>
          <w:rFonts w:ascii="Lidl Font Pro" w:cs="Lidl Font Pro" w:eastAsia="Lidl Font Pro" w:hAnsi="Lidl Font Pro"/>
          <w:b w:val="1"/>
          <w:bCs w:val="1"/>
          <w:color w:val="1f497d"/>
          <w:rtl w:val="0"/>
        </w:rPr>
        <w:t xml:space="preserve">youtube.com/lidlhellas</w:t>
      </w:r>
    </w:p>
    <w:p w:rsidR="00000000" w:rsidDel="00000000" w:rsidP="00000000" w:rsidRDefault="00000000" w:rsidRPr="00000000" w14:paraId="00000011">
      <w:pPr>
        <w:spacing w:after="0" w:lineRule="auto"/>
        <w:jc w:val="both"/>
        <w:rPr>
          <w:rFonts w:ascii="Lidl Font Pro" w:cs="Lidl Font Pro" w:eastAsia="Lidl Font Pro" w:hAnsi="Lidl Font Pro"/>
          <w:b w:val="1"/>
          <w:bCs w:val="1"/>
          <w:color w:val="1f497d"/>
        </w:rPr>
      </w:pPr>
      <w:r w:rsidDel="00000000" w:rsidR="00000000" w:rsidRPr="00000000">
        <w:fldChar w:fldCharType="begin"/>
        <w:instrText xml:space="preserve"> HYPERLINK "https://www.tiktok.com/@lidlhellas?lang=en" </w:instrText>
        <w:fldChar w:fldCharType="separate"/>
      </w:r>
      <w:r w:rsidDel="00000000" w:rsidR="00000000" w:rsidRPr="00000000">
        <w:rPr>
          <w:rFonts w:ascii="Lidl Font Pro" w:cs="Lidl Font Pro" w:eastAsia="Lidl Font Pro" w:hAnsi="Lidl Font Pro"/>
          <w:b w:val="1"/>
          <w:bCs w:val="1"/>
          <w:color w:val="1f497d"/>
          <w:rtl w:val="0"/>
        </w:rPr>
        <w:t xml:space="preserve">tiktok.com/@lidlhellas</w:t>
      </w:r>
    </w:p>
    <w:p w:rsidR="00000000" w:rsidDel="00000000" w:rsidP="00000000" w:rsidRDefault="00000000" w:rsidRPr="00000000" w14:paraId="00000012">
      <w:pPr>
        <w:spacing w:after="0" w:lineRule="auto"/>
        <w:jc w:val="both"/>
        <w:rPr>
          <w:rFonts w:ascii="Lidl Font Pro" w:cs="Lidl Font Pro" w:eastAsia="Lidl Font Pro" w:hAnsi="Lidl Font Pro"/>
          <w:b w:val="1"/>
          <w:bCs w:val="1"/>
          <w:color w:val="1f497d"/>
        </w:rPr>
      </w:pPr>
      <w:r w:rsidDel="00000000" w:rsidR="00000000" w:rsidRPr="00000000">
        <w:fldChar w:fldCharType="end"/>
      </w:r>
      <w:r w:rsidDel="00000000" w:rsidR="00000000" w:rsidRPr="00000000">
        <w:rPr>
          <w:rtl w:val="0"/>
        </w:rPr>
      </w:r>
    </w:p>
    <w:p w:rsidR="00000000" w:rsidDel="00000000" w:rsidP="00000000" w:rsidRDefault="00000000" w:rsidRPr="00000000" w14:paraId="00000013">
      <w:pPr>
        <w:spacing w:after="0" w:lineRule="auto"/>
        <w:jc w:val="both"/>
        <w:rPr>
          <w:rFonts w:ascii="Lidl Font Pro" w:cs="Lidl Font Pro" w:eastAsia="Lidl Font Pro" w:hAnsi="Lidl Font Pro"/>
          <w:b w:val="1"/>
          <w:bCs w:val="1"/>
          <w:color w:val="1f497d"/>
        </w:rPr>
      </w:pPr>
      <w:r w:rsidDel="00000000" w:rsidR="00000000" w:rsidRPr="00000000">
        <w:rPr>
          <w:rFonts w:ascii="Lidl Font Pro" w:cs="Lidl Font Pro" w:eastAsia="Lidl Font Pro" w:hAnsi="Lidl Font Pro"/>
          <w:b w:val="1"/>
          <w:bCs w:val="1"/>
          <w:color w:val="1f497d"/>
          <w:rtl w:val="0"/>
        </w:rPr>
        <w:t xml:space="preserve"> </w:t>
      </w:r>
    </w:p>
    <w:p w:rsidR="00000000" w:rsidDel="00000000" w:rsidP="00000000" w:rsidRDefault="00000000" w:rsidRPr="00000000" w14:paraId="00000014">
      <w:pPr>
        <w:spacing w:after="0" w:lineRule="auto"/>
        <w:jc w:val="both"/>
        <w:rPr>
          <w:rFonts w:ascii="Lidl Font Pro" w:cs="Lidl Font Pro" w:eastAsia="Lidl Font Pro" w:hAnsi="Lidl Font Pro"/>
          <w:b w:val="1"/>
          <w:bCs w:val="1"/>
          <w:color w:val="1f497d"/>
        </w:rPr>
      </w:pPr>
      <w:r w:rsidDel="00000000" w:rsidR="00000000" w:rsidRPr="00000000">
        <w:rPr>
          <w:rtl w:val="0"/>
        </w:rPr>
      </w:r>
    </w:p>
    <w:sectPr>
      <w:headerReference r:id="rId11" w:type="default"/>
      <w:footerReference r:id="rId12" w:type="default"/>
      <w:pgSz w:h="16838" w:w="11906" w:orient="portrait"/>
      <w:pgMar w:bottom="1531" w:top="2070" w:left="1797" w:right="1559" w:header="709" w:footer="119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 w:name="Trebuchet MS"/>
  <w:font w:name="Lidl Font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-167956</wp:posOffset>
              </wp:positionH>
              <wp:positionV relativeFrom="paragraph">
                <wp:posOffset>9934893</wp:posOffset>
              </wp:positionV>
              <wp:extent cx="5377053" cy="878205"/>
              <wp:effectExtent b="0" l="0" r="0" t="0"/>
              <wp:wrapSquare wrapText="bothSides" distB="0" distT="0" distL="114300" distR="114300"/>
              <wp:docPr id="70" name=""/>
              <a:graphic>
                <a:graphicData uri="http://schemas.microsoft.com/office/word/2010/wordprocessingShape">
                  <wps:wsp>
                    <wps:cNvSpPr/>
                    <wps:cNvPr id="3" name="Shape 3"/>
                    <wps:spPr>
                      <a:xfrm>
                        <a:off x="2662236" y="3345660"/>
                        <a:ext cx="5367528" cy="868680"/>
                      </a:xfrm>
                      <a:prstGeom prst="rect">
                        <a:avLst/>
                      </a:prstGeom>
                      <a:noFill/>
                      <a:ln>
                        <a:noFill/>
                      </a:ln>
                    </wps:spPr>
                    <wps:txbx>
                      <w:txbxContent>
                        <w:p w:rsidR="00000000" w:rsidDel="00000000" w:rsidP="00000000" w:rsidRDefault="00000000" w:rsidRPr="00000000">
                          <w:pPr>
                            <w:spacing w:after="40" w:before="0" w:line="240"/>
                            <w:ind w:left="0" w:right="0" w:firstLine="0"/>
                            <w:jc w:val="left"/>
                            <w:textDirection w:val="btLr"/>
                          </w:pP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-167956</wp:posOffset>
              </wp:positionH>
              <wp:positionV relativeFrom="paragraph">
                <wp:posOffset>9934893</wp:posOffset>
              </wp:positionV>
              <wp:extent cx="5377053" cy="878205"/>
              <wp:effectExtent b="0" l="0" r="0" t="0"/>
              <wp:wrapSquare wrapText="bothSides" distB="0" distT="0" distL="114300" distR="114300"/>
              <wp:docPr id="70"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5377053" cy="87820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-1123949</wp:posOffset>
          </wp:positionH>
          <wp:positionV relativeFrom="paragraph">
            <wp:posOffset>1403350</wp:posOffset>
          </wp:positionV>
          <wp:extent cx="7534275" cy="813435"/>
          <wp:effectExtent b="0" l="0" r="0" t="0"/>
          <wp:wrapSquare wrapText="bothSides" distB="0" distT="0" distL="114300" distR="114300"/>
          <wp:docPr id="73"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534275" cy="813435"/>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-4761</wp:posOffset>
              </wp:positionH>
              <wp:positionV relativeFrom="paragraph">
                <wp:posOffset>9735850</wp:posOffset>
              </wp:positionV>
              <wp:extent cx="6410325" cy="641985"/>
              <wp:effectExtent b="0" l="0" r="0" t="0"/>
              <wp:wrapSquare wrapText="bothSides" distB="0" distT="0" distL="114300" distR="114300"/>
              <wp:docPr id="71" name=""/>
              <a:graphic>
                <a:graphicData uri="http://schemas.microsoft.com/office/word/2010/wordprocessingShape">
                  <wps:wsp>
                    <wps:cNvSpPr/>
                    <wps:cNvPr id="4" name="Shape 4"/>
                    <wps:spPr>
                      <a:xfrm>
                        <a:off x="2145600" y="3463770"/>
                        <a:ext cx="6400800" cy="63246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Lidl Font Pro" w:cs="Lidl Font Pro" w:eastAsia="Lidl Font Pro" w:hAnsi="Lidl Font Pro"/>
                              <w:b w:val="1"/>
                              <w:i w:val="0"/>
                              <w:smallCaps w:val="0"/>
                              <w:strike w:val="0"/>
                              <w:color w:val="000000"/>
                              <w:sz w:val="22"/>
                              <w:vertAlign w:val="baseline"/>
                            </w:rPr>
                            <w:t xml:space="preserve">Lidl Ελλάς · Τομέας Εταιρικών Υποθέσεων &amp; Βιωσιμότητας</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idl Font Pro" w:cs="Lidl Font Pro" w:eastAsia="Lidl Font Pro" w:hAnsi="Lidl Font Pro"/>
                              <w:b w:val="1"/>
                              <w:i w:val="0"/>
                              <w:smallCaps w:val="0"/>
                              <w:strike w:val="0"/>
                              <w:color w:val="000000"/>
                              <w:sz w:val="22"/>
                              <w:vertAlign w:val="baseline"/>
                            </w:rPr>
                          </w:r>
                          <w:r w:rsidDel="00000000" w:rsidR="00000000" w:rsidRPr="00000000">
                            <w:rPr>
                              <w:rFonts w:ascii="Lidl Font Pro" w:cs="Lidl Font Pro" w:eastAsia="Lidl Font Pro" w:hAnsi="Lidl Font Pro"/>
                              <w:b w:val="0"/>
                              <w:i w:val="0"/>
                              <w:smallCaps w:val="0"/>
                              <w:strike w:val="0"/>
                              <w:color w:val="000000"/>
                              <w:sz w:val="22"/>
                              <w:vertAlign w:val="baseline"/>
                            </w:rPr>
                            <w:t xml:space="preserve">Ο.Τ. 31, ΔΑ 13, Τ.Θ. 1032, Τ.Κ. 57 022 Σίνδος · +30 2310 490700 · press@lidl.gr</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idl Font Pro" w:cs="Lidl Font Pro" w:eastAsia="Lidl Font Pro" w:hAnsi="Lidl Font Pro"/>
                              <w:b w:val="0"/>
                              <w:i w:val="0"/>
                              <w:smallCaps w:val="0"/>
                              <w:strike w:val="0"/>
                              <w:color w:val="000000"/>
                              <w:sz w:val="22"/>
                              <w:vertAlign w:val="baseline"/>
                            </w:rPr>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-4761</wp:posOffset>
              </wp:positionH>
              <wp:positionV relativeFrom="paragraph">
                <wp:posOffset>9735850</wp:posOffset>
              </wp:positionV>
              <wp:extent cx="6410325" cy="641985"/>
              <wp:effectExtent b="0" l="0" r="0" t="0"/>
              <wp:wrapSquare wrapText="bothSides" distB="0" distT="0" distL="114300" distR="114300"/>
              <wp:docPr id="71"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6410325" cy="64198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w:drawing>
        <wp:inline distB="0" distT="0" distL="0" distR="0">
          <wp:extent cx="792855" cy="793331"/>
          <wp:effectExtent b="0" l="0" r="0" t="0"/>
          <wp:docPr id="7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92855" cy="793331"/>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-660081</wp:posOffset>
              </wp:positionH>
              <wp:positionV relativeFrom="paragraph">
                <wp:posOffset>287973</wp:posOffset>
              </wp:positionV>
              <wp:extent cx="2991485" cy="292735"/>
              <wp:effectExtent b="0" l="0" r="0" t="0"/>
              <wp:wrapNone/>
              <wp:docPr id="69" name=""/>
              <a:graphic>
                <a:graphicData uri="http://schemas.microsoft.com/office/word/2010/wordprocessingShape">
                  <wps:wsp>
                    <wps:cNvSpPr/>
                    <wps:cNvPr id="2" name="Shape 2"/>
                    <wps:spPr>
                      <a:xfrm>
                        <a:off x="3855020" y="3638395"/>
                        <a:ext cx="2981960" cy="283210"/>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Lidl Font Pro" w:cs="Lidl Font Pro" w:eastAsia="Lidl Font Pro" w:hAnsi="Lidl Font Pro"/>
                              <w:b w:val="1"/>
                              <w:i w:val="0"/>
                              <w:smallCaps w:val="0"/>
                              <w:strike w:val="0"/>
                              <w:color w:val="1f497d"/>
                              <w:sz w:val="38"/>
                              <w:vertAlign w:val="baseline"/>
                            </w:rPr>
                            <w:t xml:space="preserve">Δελτίο Τύπου</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-660081</wp:posOffset>
              </wp:positionH>
              <wp:positionV relativeFrom="paragraph">
                <wp:posOffset>287973</wp:posOffset>
              </wp:positionV>
              <wp:extent cx="2991485" cy="292735"/>
              <wp:effectExtent b="0" l="0" r="0" t="0"/>
              <wp:wrapNone/>
              <wp:docPr id="69"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2991485" cy="292735"/>
                      </a:xfrm>
                      <a:prstGeom prst="rect"/>
                      <a:ln/>
                    </pic:spPr>
                  </pic:pic>
                </a:graphicData>
              </a:graphic>
            </wp:anchor>
          </w:drawing>
        </mc:Fallback>
      </mc:AlternateConten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spacing w:line="240" w:lineRule="auto"/>
    </w:pPr>
    <w:rPr>
      <w:rFonts w:ascii="Times New Roman" w:cs="Times New Roman" w:eastAsia="Times New Roman" w:hAnsi="Times New Roman"/>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Char"/>
    <w:uiPriority w:val="99"/>
    <w:unhideWhenUsed w:val="1"/>
    <w:rsid w:val="00C15348"/>
    <w:pPr>
      <w:tabs>
        <w:tab w:val="center" w:pos="4153"/>
        <w:tab w:val="right" w:pos="8306"/>
      </w:tabs>
      <w:spacing w:after="0" w:line="240" w:lineRule="auto"/>
    </w:pPr>
  </w:style>
  <w:style w:type="character" w:styleId="Char" w:customStyle="1">
    <w:name w:val="Κεφαλίδα Char"/>
    <w:basedOn w:val="a0"/>
    <w:link w:val="a3"/>
    <w:uiPriority w:val="99"/>
    <w:rsid w:val="00C15348"/>
    <w:rPr>
      <w:rFonts w:ascii="Calibri" w:cs="Times New Roman" w:hAnsi="Calibri"/>
      <w:lang w:val="de-DE"/>
    </w:rPr>
  </w:style>
  <w:style w:type="paragraph" w:styleId="a4">
    <w:name w:val="footer"/>
    <w:basedOn w:val="a"/>
    <w:link w:val="Char0"/>
    <w:uiPriority w:val="99"/>
    <w:unhideWhenUsed w:val="1"/>
    <w:rsid w:val="00C15348"/>
    <w:pPr>
      <w:tabs>
        <w:tab w:val="center" w:pos="4153"/>
        <w:tab w:val="right" w:pos="8306"/>
      </w:tabs>
      <w:spacing w:after="0" w:line="240" w:lineRule="auto"/>
    </w:pPr>
  </w:style>
  <w:style w:type="character" w:styleId="Char0" w:customStyle="1">
    <w:name w:val="Υποσέλιδο Char"/>
    <w:basedOn w:val="a0"/>
    <w:link w:val="a4"/>
    <w:uiPriority w:val="99"/>
    <w:rsid w:val="00C15348"/>
    <w:rPr>
      <w:rFonts w:ascii="Calibri" w:cs="Times New Roman" w:hAnsi="Calibri"/>
      <w:lang w:val="de-DE"/>
    </w:rPr>
  </w:style>
  <w:style w:type="paragraph" w:styleId="EinfAbs" w:customStyle="1">
    <w:name w:val="[Einf. Abs.]"/>
    <w:basedOn w:val="a"/>
    <w:uiPriority w:val="99"/>
    <w:rsid w:val="00C15348"/>
    <w:pPr>
      <w:widowControl w:val="0"/>
      <w:autoSpaceDE w:val="0"/>
      <w:autoSpaceDN w:val="0"/>
      <w:adjustRightInd w:val="0"/>
      <w:spacing w:after="0" w:line="288" w:lineRule="auto"/>
      <w:textAlignment w:val="center"/>
    </w:pPr>
    <w:rPr>
      <w:rFonts w:ascii="MinionPro-Regular" w:cs="MinionPro-Regular" w:hAnsi="MinionPro-Regular"/>
      <w:color w:val="000000"/>
      <w:sz w:val="24"/>
      <w:szCs w:val="24"/>
    </w:rPr>
  </w:style>
  <w:style w:type="paragraph" w:styleId="Web">
    <w:name w:val="Normal (Web)"/>
    <w:basedOn w:val="a"/>
    <w:uiPriority w:val="99"/>
    <w:unhideWhenUsed w:val="1"/>
    <w:rsid w:val="008672F9"/>
    <w:pPr>
      <w:spacing w:after="100" w:afterAutospacing="1" w:before="100" w:beforeAutospacing="1" w:line="240" w:lineRule="auto"/>
    </w:pPr>
    <w:rPr>
      <w:rFonts w:ascii="Times New Roman" w:eastAsia="Times New Roman" w:hAnsi="Times New Roman"/>
      <w:sz w:val="24"/>
      <w:szCs w:val="24"/>
      <w:lang w:eastAsia="el-GR" w:val="el-GR"/>
    </w:rPr>
  </w:style>
  <w:style w:type="paragraph" w:styleId="FuzeileText" w:customStyle="1">
    <w:name w:val="Fußzeile (Text)"/>
    <w:basedOn w:val="a"/>
    <w:uiPriority w:val="8"/>
    <w:qFormat w:val="1"/>
    <w:rsid w:val="00F847FC"/>
    <w:pPr>
      <w:spacing w:after="40"/>
    </w:pPr>
    <w:rPr>
      <w:sz w:val="14"/>
      <w:szCs w:val="14"/>
    </w:rPr>
  </w:style>
  <w:style w:type="paragraph" w:styleId="Default" w:customStyle="1">
    <w:name w:val="Default"/>
    <w:rsid w:val="005E4D58"/>
    <w:pPr>
      <w:autoSpaceDE w:val="0"/>
      <w:autoSpaceDN w:val="0"/>
      <w:adjustRightInd w:val="0"/>
      <w:spacing w:after="0" w:line="240" w:lineRule="auto"/>
    </w:pPr>
    <w:rPr>
      <w:rFonts w:ascii="Calibri" w:cs="Calibri" w:hAnsi="Calibri" w:eastAsiaTheme="minorEastAsia"/>
      <w:color w:val="000000"/>
      <w:sz w:val="24"/>
      <w:szCs w:val="24"/>
      <w:lang w:eastAsia="zh-TW"/>
    </w:rPr>
  </w:style>
  <w:style w:type="character" w:styleId="a5">
    <w:name w:val="Strong"/>
    <w:basedOn w:val="a0"/>
    <w:uiPriority w:val="22"/>
    <w:qFormat w:val="1"/>
    <w:rsid w:val="00B36DCD"/>
    <w:rPr>
      <w:b w:val="1"/>
      <w:bCs w:val="1"/>
    </w:rPr>
  </w:style>
  <w:style w:type="character" w:styleId="-">
    <w:name w:val="Hyperlink"/>
    <w:basedOn w:val="a0"/>
    <w:uiPriority w:val="99"/>
    <w:unhideWhenUsed w:val="1"/>
    <w:rsid w:val="00337A0D"/>
    <w:rPr>
      <w:color w:val="0000ff" w:themeColor="hyperlink"/>
      <w:u w:val="single"/>
    </w:rPr>
  </w:style>
  <w:style w:type="paragraph" w:styleId="a6">
    <w:name w:val="Balloon Text"/>
    <w:basedOn w:val="a"/>
    <w:link w:val="Char1"/>
    <w:uiPriority w:val="99"/>
    <w:semiHidden w:val="1"/>
    <w:unhideWhenUsed w:val="1"/>
    <w:rsid w:val="007E4BED"/>
    <w:pPr>
      <w:spacing w:after="0" w:line="240" w:lineRule="auto"/>
    </w:pPr>
    <w:rPr>
      <w:rFonts w:ascii="Segoe UI" w:cs="Segoe UI" w:hAnsi="Segoe UI"/>
      <w:sz w:val="18"/>
      <w:szCs w:val="18"/>
    </w:rPr>
  </w:style>
  <w:style w:type="character" w:styleId="Char1" w:customStyle="1">
    <w:name w:val="Κείμενο πλαισίου Char"/>
    <w:basedOn w:val="a0"/>
    <w:link w:val="a6"/>
    <w:uiPriority w:val="99"/>
    <w:semiHidden w:val="1"/>
    <w:rsid w:val="007E4BED"/>
    <w:rPr>
      <w:rFonts w:ascii="Segoe UI" w:cs="Segoe UI" w:hAnsi="Segoe UI"/>
      <w:sz w:val="18"/>
      <w:szCs w:val="18"/>
      <w:lang w:val="de-DE"/>
    </w:rPr>
  </w:style>
  <w:style w:type="character" w:styleId="lidl-rtefontface-11" w:customStyle="1">
    <w:name w:val="lidl-rtefontface-11"/>
    <w:basedOn w:val="a0"/>
    <w:rsid w:val="007E4BED"/>
    <w:rPr>
      <w:rFonts w:ascii="Arial" w:cs="Arial" w:hAnsi="Arial" w:hint="default"/>
    </w:rPr>
  </w:style>
  <w:style w:type="character" w:styleId="a7">
    <w:name w:val="Emphasis"/>
    <w:basedOn w:val="a0"/>
    <w:uiPriority w:val="20"/>
    <w:qFormat w:val="1"/>
    <w:rsid w:val="007E4BED"/>
    <w:rPr>
      <w:i w:val="1"/>
      <w:iCs w:val="1"/>
    </w:rPr>
  </w:style>
  <w:style w:type="paragraph" w:styleId="a8">
    <w:name w:val="List Paragraph"/>
    <w:basedOn w:val="a"/>
    <w:link w:val="Char2"/>
    <w:uiPriority w:val="34"/>
    <w:qFormat w:val="1"/>
    <w:rsid w:val="001313C7"/>
    <w:pPr>
      <w:ind w:left="720"/>
      <w:contextualSpacing w:val="1"/>
    </w:pPr>
  </w:style>
  <w:style w:type="character" w:styleId="lidl-rtefontface-1" w:customStyle="1">
    <w:name w:val="lidl-rtefontface-1"/>
    <w:basedOn w:val="a0"/>
    <w:rsid w:val="005B2682"/>
  </w:style>
  <w:style w:type="character" w:styleId="a9">
    <w:name w:val="Unresolved Mention"/>
    <w:basedOn w:val="a0"/>
    <w:uiPriority w:val="99"/>
    <w:semiHidden w:val="1"/>
    <w:unhideWhenUsed w:val="1"/>
    <w:rsid w:val="00EF1F2B"/>
    <w:rPr>
      <w:color w:val="605e5c"/>
      <w:shd w:color="auto" w:fill="e1dfdd" w:val="clear"/>
    </w:rPr>
  </w:style>
  <w:style w:type="character" w:styleId="Char2" w:customStyle="1">
    <w:name w:val="Παράγραφος λίστας Char"/>
    <w:basedOn w:val="a0"/>
    <w:link w:val="a8"/>
    <w:uiPriority w:val="34"/>
    <w:locked w:val="1"/>
    <w:rsid w:val="006E0483"/>
    <w:rPr>
      <w:rFonts w:ascii="Calibri" w:cs="Times New Roman" w:hAnsi="Calibri"/>
      <w:lang w:val="de-DE"/>
    </w:rPr>
  </w:style>
  <w:style w:type="character" w:styleId="lidl-rtefontface-3" w:customStyle="1">
    <w:name w:val="lidl-rtefontface-3"/>
    <w:basedOn w:val="a0"/>
    <w:rsid w:val="0067635E"/>
  </w:style>
  <w:style w:type="character" w:styleId="2Char" w:customStyle="1">
    <w:name w:val="Επικεφαλίδα 2 Char"/>
    <w:basedOn w:val="a0"/>
    <w:link w:val="2"/>
    <w:uiPriority w:val="9"/>
    <w:rsid w:val="002C5270"/>
    <w:rPr>
      <w:rFonts w:ascii="Times New Roman" w:cs="Times New Roman" w:eastAsia="Times New Roman" w:hAnsi="Times New Roman"/>
      <w:b w:val="1"/>
      <w:bCs w:val="1"/>
      <w:sz w:val="36"/>
      <w:szCs w:val="36"/>
      <w:lang w:eastAsia="el-GR"/>
    </w:rPr>
  </w:style>
  <w:style w:type="character" w:styleId="1Char" w:customStyle="1">
    <w:name w:val="Επικεφαλίδα 1 Char"/>
    <w:basedOn w:val="a0"/>
    <w:link w:val="1"/>
    <w:uiPriority w:val="9"/>
    <w:rsid w:val="00DC6DB4"/>
    <w:rPr>
      <w:rFonts w:asciiTheme="majorHAnsi" w:cstheme="majorBidi" w:eastAsiaTheme="majorEastAsia" w:hAnsiTheme="majorHAnsi"/>
      <w:color w:val="365f91" w:themeColor="accent1" w:themeShade="0000BF"/>
      <w:sz w:val="32"/>
      <w:szCs w:val="32"/>
      <w:lang w:val="de-DE"/>
    </w:rPr>
  </w:style>
  <w:style w:type="character" w:styleId="aa">
    <w:name w:val="annotation reference"/>
    <w:basedOn w:val="a0"/>
    <w:uiPriority w:val="99"/>
    <w:semiHidden w:val="1"/>
    <w:unhideWhenUsed w:val="1"/>
    <w:rsid w:val="00417018"/>
    <w:rPr>
      <w:sz w:val="16"/>
      <w:szCs w:val="16"/>
    </w:rPr>
  </w:style>
  <w:style w:type="paragraph" w:styleId="ab">
    <w:name w:val="annotation text"/>
    <w:basedOn w:val="a"/>
    <w:link w:val="Char3"/>
    <w:uiPriority w:val="99"/>
    <w:semiHidden w:val="1"/>
    <w:unhideWhenUsed w:val="1"/>
    <w:rsid w:val="00417018"/>
    <w:pPr>
      <w:spacing w:line="240" w:lineRule="auto"/>
    </w:pPr>
    <w:rPr>
      <w:sz w:val="20"/>
      <w:szCs w:val="20"/>
    </w:rPr>
  </w:style>
  <w:style w:type="character" w:styleId="Char3" w:customStyle="1">
    <w:name w:val="Κείμενο σχολίου Char"/>
    <w:basedOn w:val="a0"/>
    <w:link w:val="ab"/>
    <w:uiPriority w:val="99"/>
    <w:semiHidden w:val="1"/>
    <w:rsid w:val="00417018"/>
    <w:rPr>
      <w:rFonts w:ascii="Calibri" w:cs="Times New Roman" w:hAnsi="Calibri"/>
      <w:sz w:val="20"/>
      <w:szCs w:val="20"/>
      <w:lang w:val="de-DE"/>
    </w:rPr>
  </w:style>
  <w:style w:type="paragraph" w:styleId="ac">
    <w:name w:val="annotation subject"/>
    <w:basedOn w:val="ab"/>
    <w:next w:val="ab"/>
    <w:link w:val="Char4"/>
    <w:uiPriority w:val="99"/>
    <w:semiHidden w:val="1"/>
    <w:unhideWhenUsed w:val="1"/>
    <w:rsid w:val="00417018"/>
    <w:rPr>
      <w:b w:val="1"/>
      <w:bCs w:val="1"/>
    </w:rPr>
  </w:style>
  <w:style w:type="character" w:styleId="Char4" w:customStyle="1">
    <w:name w:val="Θέμα σχολίου Char"/>
    <w:basedOn w:val="Char3"/>
    <w:link w:val="ac"/>
    <w:uiPriority w:val="99"/>
    <w:semiHidden w:val="1"/>
    <w:rsid w:val="00417018"/>
    <w:rPr>
      <w:rFonts w:ascii="Calibri" w:cs="Times New Roman" w:hAnsi="Calibri"/>
      <w:b w:val="1"/>
      <w:bCs w:val="1"/>
      <w:sz w:val="20"/>
      <w:szCs w:val="20"/>
      <w:lang w:val="de-DE"/>
    </w:rPr>
  </w:style>
  <w:style w:type="paragraph" w:styleId="ad">
    <w:name w:val="Revision"/>
    <w:hidden w:val="1"/>
    <w:uiPriority w:val="99"/>
    <w:semiHidden w:val="1"/>
    <w:rsid w:val="00B722D9"/>
    <w:pPr>
      <w:spacing w:after="0" w:line="240" w:lineRule="auto"/>
    </w:pPr>
    <w:rPr>
      <w:rFonts w:ascii="Calibri" w:cs="Times New Roman" w:hAnsi="Calibri"/>
      <w:lang w:val="de-D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www.instagram.com/lidl_hellas/" TargetMode="External"/><Relationship Id="rId12" Type="http://schemas.openxmlformats.org/officeDocument/2006/relationships/footer" Target="footer1.xml"/><Relationship Id="rId9" Type="http://schemas.openxmlformats.org/officeDocument/2006/relationships/hyperlink" Target="http://www.facebook.com/lidlgr/"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orporate.lidl-hellas.gr/" TargetMode="External"/><Relationship Id="rId8" Type="http://schemas.openxmlformats.org/officeDocument/2006/relationships/hyperlink" Target="http://www.linkedin.com/company/lidl-hella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LidlFontPro-regular.ttf"/><Relationship Id="rId2" Type="http://schemas.openxmlformats.org/officeDocument/2006/relationships/font" Target="fonts/LidlFontPro-bold.ttf"/><Relationship Id="rId3" Type="http://schemas.openxmlformats.org/officeDocument/2006/relationships/font" Target="fonts/LidlFontPro-italic.ttf"/><Relationship Id="rId4" Type="http://schemas.openxmlformats.org/officeDocument/2006/relationships/font" Target="fonts/LidlFontPr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Nb7qXYTF1g5vatFT1MbJBNpEWg==">CgMxLjAyDWguamdubTBoYzZzZ2M4AHIhMUVqSGlVMUx0VXNmakxBYzFOYWlJTUwxOWowdm1SeTVY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2023-01-04T07:58:00Z</dcterms:created>
  <dc:creator>Dimitroulakis, Georgios</dc:creator>
</cp:coreProperties>
</file>